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15" w:rsidRPr="00FD27F7" w:rsidRDefault="008D67E4" w:rsidP="008D67E4">
      <w:pPr>
        <w:pStyle w:val="NoSpacing"/>
        <w:jc w:val="center"/>
        <w:rPr>
          <w:rFonts w:ascii="Lucida Handwriting" w:hAnsi="Lucida Handwriting"/>
          <w:b/>
          <w:sz w:val="36"/>
          <w:szCs w:val="36"/>
        </w:rPr>
      </w:pPr>
      <w:r w:rsidRPr="00FD27F7">
        <w:rPr>
          <w:rFonts w:ascii="Lucida Handwriting" w:hAnsi="Lucida Handwriting"/>
          <w:b/>
          <w:sz w:val="36"/>
          <w:szCs w:val="36"/>
        </w:rPr>
        <w:t>Mark Twain</w:t>
      </w:r>
      <w:r w:rsidR="00461415" w:rsidRPr="00FD27F7">
        <w:rPr>
          <w:rFonts w:ascii="Lucida Handwriting" w:hAnsi="Lucida Handwriting"/>
          <w:b/>
          <w:sz w:val="36"/>
          <w:szCs w:val="36"/>
        </w:rPr>
        <w:t xml:space="preserve"> </w:t>
      </w:r>
    </w:p>
    <w:p w:rsidR="008D67E4" w:rsidRPr="00FD27F7" w:rsidRDefault="008D67E4" w:rsidP="008D67E4">
      <w:pPr>
        <w:pStyle w:val="NoSpacing"/>
        <w:jc w:val="center"/>
        <w:rPr>
          <w:rFonts w:ascii="Lucida Handwriting" w:hAnsi="Lucida Handwriting"/>
          <w:b/>
          <w:sz w:val="36"/>
          <w:szCs w:val="36"/>
        </w:rPr>
      </w:pPr>
      <w:r w:rsidRPr="00FD27F7">
        <w:rPr>
          <w:rFonts w:ascii="Lucida Handwriting" w:hAnsi="Lucida Handwriting"/>
          <w:b/>
          <w:sz w:val="36"/>
          <w:szCs w:val="36"/>
        </w:rPr>
        <w:t>&amp;</w:t>
      </w:r>
    </w:p>
    <w:p w:rsidR="008D67E4" w:rsidRPr="00FD27F7" w:rsidRDefault="008D67E4" w:rsidP="008D67E4">
      <w:pPr>
        <w:pStyle w:val="NoSpacing"/>
        <w:jc w:val="center"/>
        <w:rPr>
          <w:rFonts w:ascii="Lucida Handwriting" w:hAnsi="Lucida Handwriting"/>
          <w:b/>
          <w:sz w:val="36"/>
          <w:szCs w:val="36"/>
        </w:rPr>
      </w:pPr>
      <w:r w:rsidRPr="00FD27F7">
        <w:rPr>
          <w:rFonts w:ascii="Lucida Handwriting" w:hAnsi="Lucida Handwriting"/>
          <w:b/>
          <w:sz w:val="36"/>
          <w:szCs w:val="36"/>
        </w:rPr>
        <w:t>Van Buren Point, NY</w:t>
      </w:r>
    </w:p>
    <w:p w:rsidR="008D67E4" w:rsidRDefault="008D67E4" w:rsidP="008D67E4">
      <w:pPr>
        <w:pStyle w:val="NoSpacing"/>
        <w:jc w:val="center"/>
      </w:pPr>
    </w:p>
    <w:p w:rsidR="00325B3D" w:rsidRPr="00FD27F7" w:rsidRDefault="00461415" w:rsidP="008D67E4">
      <w:pPr>
        <w:pStyle w:val="NoSpacing"/>
        <w:rPr>
          <w:sz w:val="28"/>
          <w:szCs w:val="28"/>
        </w:rPr>
      </w:pPr>
      <w:r w:rsidRPr="00FD27F7">
        <w:rPr>
          <w:sz w:val="28"/>
          <w:szCs w:val="28"/>
        </w:rPr>
        <w:t xml:space="preserve">Samuel Clemens, better known as </w:t>
      </w:r>
      <w:r w:rsidR="008D67E4" w:rsidRPr="00FD27F7">
        <w:rPr>
          <w:sz w:val="28"/>
          <w:szCs w:val="28"/>
        </w:rPr>
        <w:t>Mark Twain</w:t>
      </w:r>
      <w:r w:rsidR="00325B3D" w:rsidRPr="00FD27F7">
        <w:rPr>
          <w:sz w:val="28"/>
          <w:szCs w:val="28"/>
        </w:rPr>
        <w:t xml:space="preserve"> was a famous writer, humorist, entrepreneur, publisher and lecturer.  His notable works include Adven</w:t>
      </w:r>
      <w:r w:rsidR="00FD27F7">
        <w:rPr>
          <w:sz w:val="28"/>
          <w:szCs w:val="28"/>
        </w:rPr>
        <w:t>tures of Huckleberry Finn, and T</w:t>
      </w:r>
      <w:r w:rsidR="00325B3D" w:rsidRPr="00FD27F7">
        <w:rPr>
          <w:sz w:val="28"/>
          <w:szCs w:val="28"/>
        </w:rPr>
        <w:t xml:space="preserve">he Adventures of Tom Sawyer.  </w:t>
      </w:r>
    </w:p>
    <w:p w:rsidR="00325B3D" w:rsidRPr="00FD27F7" w:rsidRDefault="00325B3D" w:rsidP="008D67E4">
      <w:pPr>
        <w:pStyle w:val="NoSpacing"/>
        <w:rPr>
          <w:sz w:val="28"/>
          <w:szCs w:val="28"/>
        </w:rPr>
      </w:pPr>
    </w:p>
    <w:p w:rsidR="008D67E4" w:rsidRPr="00FD27F7" w:rsidRDefault="00325B3D" w:rsidP="008D67E4">
      <w:pPr>
        <w:pStyle w:val="NoSpacing"/>
        <w:rPr>
          <w:sz w:val="28"/>
          <w:szCs w:val="28"/>
        </w:rPr>
      </w:pPr>
      <w:r w:rsidRPr="00FD27F7">
        <w:rPr>
          <w:sz w:val="28"/>
          <w:szCs w:val="28"/>
        </w:rPr>
        <w:t>Mark Twain</w:t>
      </w:r>
      <w:r w:rsidR="008D67E4" w:rsidRPr="00FD27F7">
        <w:rPr>
          <w:sz w:val="28"/>
          <w:szCs w:val="28"/>
        </w:rPr>
        <w:t xml:space="preserve"> visited Fredonia on January 19, 1870 to give a lecture at the chapel of the Normal School building.  The facility held 700, plus an additional 350 in the balcony.  Mark Twain did not see any of Fredonia during this visit.  </w:t>
      </w:r>
      <w:r w:rsidR="00461415" w:rsidRPr="00FD27F7">
        <w:rPr>
          <w:sz w:val="28"/>
          <w:szCs w:val="28"/>
        </w:rPr>
        <w:t>H</w:t>
      </w:r>
      <w:r w:rsidR="008D67E4" w:rsidRPr="00FD27F7">
        <w:rPr>
          <w:sz w:val="28"/>
          <w:szCs w:val="28"/>
        </w:rPr>
        <w:t xml:space="preserve">e arrived by train in Dunkirk at 6:20 PM, and left for his return trip to Buffalo, NY at 9:45 PM.  </w:t>
      </w:r>
      <w:r w:rsidR="00461415" w:rsidRPr="00FD27F7">
        <w:rPr>
          <w:sz w:val="28"/>
          <w:szCs w:val="28"/>
        </w:rPr>
        <w:t>His entire</w:t>
      </w:r>
      <w:r w:rsidR="008D67E4" w:rsidRPr="00FD27F7">
        <w:rPr>
          <w:sz w:val="28"/>
          <w:szCs w:val="28"/>
        </w:rPr>
        <w:t xml:space="preserve"> visit was in the dark.  However, Twain was so impressed with the audience, he suggested to his mother and sister that they move to Fredonia.</w:t>
      </w:r>
    </w:p>
    <w:p w:rsidR="008D67E4" w:rsidRPr="00FD27F7" w:rsidRDefault="008D67E4" w:rsidP="008D67E4">
      <w:pPr>
        <w:pStyle w:val="NoSpacing"/>
        <w:rPr>
          <w:sz w:val="28"/>
          <w:szCs w:val="28"/>
        </w:rPr>
      </w:pPr>
    </w:p>
    <w:p w:rsidR="008D67E4" w:rsidRPr="00FD27F7" w:rsidRDefault="008D67E4" w:rsidP="008D67E4">
      <w:pPr>
        <w:pStyle w:val="NoSpacing"/>
        <w:rPr>
          <w:sz w:val="28"/>
          <w:szCs w:val="28"/>
        </w:rPr>
      </w:pPr>
      <w:r w:rsidRPr="00FD27F7">
        <w:rPr>
          <w:sz w:val="28"/>
          <w:szCs w:val="28"/>
        </w:rPr>
        <w:t>His sister, Pamelia Moffett</w:t>
      </w:r>
      <w:r w:rsidR="00FC325B" w:rsidRPr="00FD27F7">
        <w:rPr>
          <w:sz w:val="28"/>
          <w:szCs w:val="28"/>
        </w:rPr>
        <w:t>, and mother Jane Clemens moved to Fredonia</w:t>
      </w:r>
      <w:r w:rsidR="00461415" w:rsidRPr="00FD27F7">
        <w:rPr>
          <w:sz w:val="28"/>
          <w:szCs w:val="28"/>
        </w:rPr>
        <w:t xml:space="preserve"> later that same year.</w:t>
      </w:r>
      <w:r w:rsidR="00FC325B" w:rsidRPr="00FD27F7">
        <w:rPr>
          <w:sz w:val="28"/>
          <w:szCs w:val="28"/>
        </w:rPr>
        <w:t xml:space="preserve">  First living at the home located at 29 Day Street, before moving to 65-67 Temple Street in 1871, and finally 36 Central Avenue in 1876.</w:t>
      </w:r>
    </w:p>
    <w:p w:rsidR="00FC325B" w:rsidRPr="00FD27F7" w:rsidRDefault="00FC325B" w:rsidP="008D67E4">
      <w:pPr>
        <w:pStyle w:val="NoSpacing"/>
        <w:rPr>
          <w:sz w:val="28"/>
          <w:szCs w:val="28"/>
        </w:rPr>
      </w:pPr>
    </w:p>
    <w:p w:rsidR="00461415" w:rsidRPr="00FD27F7" w:rsidRDefault="00FC325B" w:rsidP="008D67E4">
      <w:pPr>
        <w:pStyle w:val="NoSpacing"/>
        <w:rPr>
          <w:sz w:val="28"/>
          <w:szCs w:val="28"/>
        </w:rPr>
      </w:pPr>
      <w:r w:rsidRPr="00FD27F7">
        <w:rPr>
          <w:sz w:val="28"/>
          <w:szCs w:val="28"/>
        </w:rPr>
        <w:t>Twain</w:t>
      </w:r>
      <w:r w:rsidR="00461415" w:rsidRPr="00FD27F7">
        <w:rPr>
          <w:sz w:val="28"/>
          <w:szCs w:val="28"/>
        </w:rPr>
        <w:t xml:space="preserve"> lived in Buffalo between 1869 and 1871.  He was Editor and Co-Owner of The Buffalo Express.  During this time, he married Olivia Langdon, who was from Elmira, NY.  The couple lived in Buffalo briefly before moving to Elmira.  During this period of the 1870’s, Mark Twain would occasionally visit his family in Fredonia, NY.</w:t>
      </w:r>
    </w:p>
    <w:p w:rsidR="00FC325B" w:rsidRPr="00FD27F7" w:rsidRDefault="00461415" w:rsidP="008D67E4">
      <w:pPr>
        <w:pStyle w:val="NoSpacing"/>
        <w:rPr>
          <w:sz w:val="28"/>
          <w:szCs w:val="28"/>
        </w:rPr>
      </w:pPr>
      <w:r w:rsidRPr="00FD27F7">
        <w:rPr>
          <w:sz w:val="28"/>
          <w:szCs w:val="28"/>
        </w:rPr>
        <w:t xml:space="preserve"> </w:t>
      </w:r>
    </w:p>
    <w:p w:rsidR="00FC325B" w:rsidRPr="00FD27F7" w:rsidRDefault="00461415" w:rsidP="008D67E4">
      <w:pPr>
        <w:pStyle w:val="NoSpacing"/>
        <w:rPr>
          <w:sz w:val="28"/>
          <w:szCs w:val="28"/>
        </w:rPr>
      </w:pPr>
      <w:r w:rsidRPr="00FD27F7">
        <w:rPr>
          <w:sz w:val="28"/>
          <w:szCs w:val="28"/>
        </w:rPr>
        <w:t xml:space="preserve">After one of </w:t>
      </w:r>
      <w:r w:rsidR="00FC325B" w:rsidRPr="00FD27F7">
        <w:rPr>
          <w:sz w:val="28"/>
          <w:szCs w:val="28"/>
        </w:rPr>
        <w:t>Twain</w:t>
      </w:r>
      <w:r w:rsidRPr="00FD27F7">
        <w:rPr>
          <w:sz w:val="28"/>
          <w:szCs w:val="28"/>
        </w:rPr>
        <w:t>’s</w:t>
      </w:r>
      <w:r w:rsidR="00FC325B" w:rsidRPr="00FD27F7">
        <w:rPr>
          <w:sz w:val="28"/>
          <w:szCs w:val="28"/>
        </w:rPr>
        <w:t xml:space="preserve"> visit</w:t>
      </w:r>
      <w:r w:rsidRPr="00FD27F7">
        <w:rPr>
          <w:sz w:val="28"/>
          <w:szCs w:val="28"/>
        </w:rPr>
        <w:t xml:space="preserve">s to </w:t>
      </w:r>
      <w:r w:rsidR="00FC325B" w:rsidRPr="00FD27F7">
        <w:rPr>
          <w:sz w:val="28"/>
          <w:szCs w:val="28"/>
        </w:rPr>
        <w:t>Fredonia between September 10</w:t>
      </w:r>
      <w:r w:rsidRPr="00FD27F7">
        <w:rPr>
          <w:sz w:val="28"/>
          <w:szCs w:val="28"/>
          <w:vertAlign w:val="superscript"/>
        </w:rPr>
        <w:t>th</w:t>
      </w:r>
      <w:r w:rsidR="00FC325B" w:rsidRPr="00FD27F7">
        <w:rPr>
          <w:sz w:val="28"/>
          <w:szCs w:val="28"/>
        </w:rPr>
        <w:t xml:space="preserve"> </w:t>
      </w:r>
      <w:r w:rsidRPr="00FD27F7">
        <w:rPr>
          <w:sz w:val="28"/>
          <w:szCs w:val="28"/>
        </w:rPr>
        <w:t>&amp;</w:t>
      </w:r>
      <w:r w:rsidR="00FC325B" w:rsidRPr="00FD27F7">
        <w:rPr>
          <w:sz w:val="28"/>
          <w:szCs w:val="28"/>
        </w:rPr>
        <w:t xml:space="preserve"> 14</w:t>
      </w:r>
      <w:r w:rsidRPr="00FD27F7">
        <w:rPr>
          <w:sz w:val="28"/>
          <w:szCs w:val="28"/>
          <w:vertAlign w:val="superscript"/>
        </w:rPr>
        <w:t>th</w:t>
      </w:r>
      <w:r w:rsidRPr="00FD27F7">
        <w:rPr>
          <w:sz w:val="28"/>
          <w:szCs w:val="28"/>
        </w:rPr>
        <w:t xml:space="preserve"> of 1879</w:t>
      </w:r>
      <w:r w:rsidR="00FC325B" w:rsidRPr="00FD27F7">
        <w:rPr>
          <w:sz w:val="28"/>
          <w:szCs w:val="28"/>
        </w:rPr>
        <w:t>, he sent $100 dollars to his sister</w:t>
      </w:r>
      <w:r w:rsidRPr="00FD27F7">
        <w:rPr>
          <w:sz w:val="28"/>
          <w:szCs w:val="28"/>
        </w:rPr>
        <w:t>,</w:t>
      </w:r>
      <w:r w:rsidR="00FC325B" w:rsidRPr="00FD27F7">
        <w:rPr>
          <w:sz w:val="28"/>
          <w:szCs w:val="28"/>
        </w:rPr>
        <w:t xml:space="preserve"> “to buy the lot with”.  It is presumed that lot was lot 10 at Van Buren Point.  As records indicate Samuel Clemens purchased lot 10 on September 1</w:t>
      </w:r>
      <w:r w:rsidRPr="00FD27F7">
        <w:rPr>
          <w:sz w:val="28"/>
          <w:szCs w:val="28"/>
        </w:rPr>
        <w:t>6</w:t>
      </w:r>
      <w:r w:rsidR="00FC325B" w:rsidRPr="00FD27F7">
        <w:rPr>
          <w:sz w:val="28"/>
          <w:szCs w:val="28"/>
        </w:rPr>
        <w:t>, 1879 for $115</w:t>
      </w:r>
      <w:r w:rsidRPr="00FD27F7">
        <w:rPr>
          <w:sz w:val="28"/>
          <w:szCs w:val="28"/>
        </w:rPr>
        <w:t xml:space="preserve">.  Previously, </w:t>
      </w:r>
      <w:r w:rsidR="00FC325B" w:rsidRPr="00FD27F7">
        <w:rPr>
          <w:sz w:val="28"/>
          <w:szCs w:val="28"/>
        </w:rPr>
        <w:t xml:space="preserve">Pamela Moffett purchased lot 9 for $175 </w:t>
      </w:r>
      <w:r w:rsidRPr="00FD27F7">
        <w:rPr>
          <w:sz w:val="28"/>
          <w:szCs w:val="28"/>
        </w:rPr>
        <w:t xml:space="preserve">on </w:t>
      </w:r>
      <w:r w:rsidR="00FC325B" w:rsidRPr="00FD27F7">
        <w:rPr>
          <w:sz w:val="28"/>
          <w:szCs w:val="28"/>
        </w:rPr>
        <w:t xml:space="preserve">August 17, 1878.  Both lots were later sold to H.W. Rogers.  Records indicate that no structure was built on the lots.  Rogers bought lot 10 on </w:t>
      </w:r>
      <w:r w:rsidRPr="00FD27F7">
        <w:rPr>
          <w:sz w:val="28"/>
          <w:szCs w:val="28"/>
        </w:rPr>
        <w:t xml:space="preserve">November 17, </w:t>
      </w:r>
      <w:r w:rsidR="00FC325B" w:rsidRPr="00FD27F7">
        <w:rPr>
          <w:sz w:val="28"/>
          <w:szCs w:val="28"/>
        </w:rPr>
        <w:t xml:space="preserve">1882 and lot 9 on </w:t>
      </w:r>
      <w:r w:rsidRPr="00FD27F7">
        <w:rPr>
          <w:sz w:val="28"/>
          <w:szCs w:val="28"/>
        </w:rPr>
        <w:t>August 10, 1</w:t>
      </w:r>
      <w:r w:rsidR="00FC325B" w:rsidRPr="00FD27F7">
        <w:rPr>
          <w:sz w:val="28"/>
          <w:szCs w:val="28"/>
        </w:rPr>
        <w:t xml:space="preserve">883.  </w:t>
      </w:r>
    </w:p>
    <w:p w:rsidR="00FC325B" w:rsidRPr="00FD27F7" w:rsidRDefault="00FC325B" w:rsidP="008D67E4">
      <w:pPr>
        <w:pStyle w:val="NoSpacing"/>
        <w:rPr>
          <w:sz w:val="28"/>
          <w:szCs w:val="28"/>
        </w:rPr>
      </w:pPr>
    </w:p>
    <w:p w:rsidR="00325B3D" w:rsidRDefault="00FC325B" w:rsidP="008D67E4">
      <w:pPr>
        <w:pStyle w:val="NoSpacing"/>
        <w:rPr>
          <w:noProof/>
          <w:sz w:val="24"/>
          <w:szCs w:val="24"/>
        </w:rPr>
      </w:pPr>
      <w:r w:rsidRPr="00FD27F7">
        <w:rPr>
          <w:sz w:val="28"/>
          <w:szCs w:val="28"/>
        </w:rPr>
        <w:t xml:space="preserve">Mark </w:t>
      </w:r>
      <w:r w:rsidR="00FD27F7" w:rsidRPr="00FD27F7">
        <w:rPr>
          <w:sz w:val="28"/>
          <w:szCs w:val="28"/>
        </w:rPr>
        <w:t>Twain’s</w:t>
      </w:r>
      <w:r w:rsidRPr="00FD27F7">
        <w:rPr>
          <w:sz w:val="28"/>
          <w:szCs w:val="28"/>
        </w:rPr>
        <w:t xml:space="preserve"> last recorded trip </w:t>
      </w:r>
      <w:r w:rsidR="00FD27F7" w:rsidRPr="00FD27F7">
        <w:rPr>
          <w:sz w:val="28"/>
          <w:szCs w:val="28"/>
        </w:rPr>
        <w:t>to</w:t>
      </w:r>
      <w:r w:rsidR="00FD27F7" w:rsidRPr="00FD27F7">
        <w:rPr>
          <w:sz w:val="28"/>
          <w:szCs w:val="28"/>
        </w:rPr>
        <w:t xml:space="preserve"> </w:t>
      </w:r>
      <w:r w:rsidRPr="00FD27F7">
        <w:rPr>
          <w:sz w:val="28"/>
          <w:szCs w:val="28"/>
        </w:rPr>
        <w:t>Fredonia was on September 13, 1881.</w:t>
      </w:r>
    </w:p>
    <w:p w:rsidR="00325B3D" w:rsidRDefault="00325B3D" w:rsidP="008D67E4">
      <w:pPr>
        <w:pStyle w:val="NoSpacing"/>
        <w:rPr>
          <w:noProof/>
          <w:sz w:val="24"/>
          <w:szCs w:val="24"/>
        </w:rPr>
      </w:pPr>
    </w:p>
    <w:p w:rsidR="00325B3D" w:rsidRDefault="00325B3D" w:rsidP="008D67E4">
      <w:pPr>
        <w:pStyle w:val="NoSpacing"/>
        <w:rPr>
          <w:noProof/>
          <w:sz w:val="24"/>
          <w:szCs w:val="24"/>
        </w:rPr>
      </w:pPr>
      <w:bookmarkStart w:id="0" w:name="_GoBack"/>
      <w:bookmarkEnd w:id="0"/>
    </w:p>
    <w:p w:rsidR="00325B3D" w:rsidRDefault="00325B3D" w:rsidP="008D67E4">
      <w:pPr>
        <w:pStyle w:val="NoSpacing"/>
        <w:rPr>
          <w:noProof/>
          <w:sz w:val="24"/>
          <w:szCs w:val="24"/>
        </w:rPr>
      </w:pPr>
    </w:p>
    <w:p w:rsidR="00325B3D" w:rsidRDefault="00325B3D" w:rsidP="008D67E4">
      <w:pPr>
        <w:pStyle w:val="NoSpacing"/>
        <w:rPr>
          <w:noProof/>
          <w:sz w:val="24"/>
          <w:szCs w:val="24"/>
        </w:rPr>
      </w:pPr>
    </w:p>
    <w:p w:rsidR="00325B3D" w:rsidRDefault="00325B3D" w:rsidP="008D67E4">
      <w:pPr>
        <w:pStyle w:val="NoSpacing"/>
        <w:rPr>
          <w:noProof/>
          <w:sz w:val="24"/>
          <w:szCs w:val="24"/>
        </w:rPr>
      </w:pPr>
    </w:p>
    <w:p w:rsidR="00325B3D" w:rsidRDefault="00325B3D" w:rsidP="008D67E4">
      <w:pPr>
        <w:pStyle w:val="NoSpacing"/>
        <w:rPr>
          <w:noProof/>
          <w:sz w:val="24"/>
          <w:szCs w:val="24"/>
        </w:rPr>
      </w:pPr>
    </w:p>
    <w:p w:rsidR="00325B3D" w:rsidRDefault="00325B3D" w:rsidP="008D67E4">
      <w:pPr>
        <w:pStyle w:val="NoSpacing"/>
        <w:rPr>
          <w:noProof/>
          <w:sz w:val="24"/>
          <w:szCs w:val="24"/>
        </w:rPr>
      </w:pPr>
    </w:p>
    <w:p w:rsidR="00325B3D" w:rsidRPr="00FC325B" w:rsidRDefault="00FD27F7" w:rsidP="008D67E4">
      <w:pPr>
        <w:pStyle w:val="NoSpacing"/>
        <w:rPr>
          <w:sz w:val="24"/>
          <w:szCs w:val="24"/>
        </w:rPr>
      </w:pPr>
      <w:r>
        <w:rPr>
          <w:noProof/>
        </w:rPr>
        <w:lastRenderedPageBreak/>
        <mc:AlternateContent>
          <mc:Choice Requires="wps">
            <w:drawing>
              <wp:anchor distT="0" distB="0" distL="114300" distR="114300" simplePos="0" relativeHeight="251659264" behindDoc="0" locked="0" layoutInCell="1" allowOverlap="1" wp14:anchorId="6B45EF48" wp14:editId="74F986A7">
                <wp:simplePos x="0" y="0"/>
                <wp:positionH relativeFrom="column">
                  <wp:posOffset>2703195</wp:posOffset>
                </wp:positionH>
                <wp:positionV relativeFrom="paragraph">
                  <wp:posOffset>535305</wp:posOffset>
                </wp:positionV>
                <wp:extent cx="904875" cy="914400"/>
                <wp:effectExtent l="38100" t="38100" r="47625" b="38100"/>
                <wp:wrapNone/>
                <wp:docPr id="5" name="Oval 5"/>
                <wp:cNvGraphicFramePr/>
                <a:graphic xmlns:a="http://schemas.openxmlformats.org/drawingml/2006/main">
                  <a:graphicData uri="http://schemas.microsoft.com/office/word/2010/wordprocessingShape">
                    <wps:wsp>
                      <wps:cNvSpPr/>
                      <wps:spPr>
                        <a:xfrm>
                          <a:off x="0" y="0"/>
                          <a:ext cx="904875" cy="914400"/>
                        </a:xfrm>
                        <a:prstGeom prst="ellipse">
                          <a:avLst/>
                        </a:prstGeom>
                        <a:noFill/>
                        <a:ln w="762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25C9F5" id="Oval 5" o:spid="_x0000_s1026" style="position:absolute;margin-left:212.85pt;margin-top:42.15pt;width:7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" filled="f" strokecolor="red" strokeweight="6pt">
                <v:stroke joinstyle="miter"/>
              </v:oval>
            </w:pict>
          </mc:Fallback>
        </mc:AlternateContent>
      </w:r>
      <w:r w:rsidR="00325B3D" w:rsidRPr="00325B3D">
        <w:rPr>
          <w:noProof/>
          <w:sz w:val="24"/>
          <w:szCs w:val="24"/>
        </w:rPr>
        <w:drawing>
          <wp:inline distT="0" distB="0" distL="0" distR="0">
            <wp:extent cx="6753145" cy="10714990"/>
            <wp:effectExtent l="0" t="0" r="0" b="0"/>
            <wp:docPr id="2" name="Picture 2" descr="E:\My Pictures\Van  Buren Point - Old Pics\5525LakesideBoulevardPortlan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Van  Buren Point - Old Pics\5525LakesideBoulevardPortland16.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244" t="13736" r="2244" b="-13736"/>
                    <a:stretch/>
                  </pic:blipFill>
                  <pic:spPr bwMode="auto">
                    <a:xfrm>
                      <a:off x="0" y="0"/>
                      <a:ext cx="6756662" cy="10720571"/>
                    </a:xfrm>
                    <a:prstGeom prst="rect">
                      <a:avLst/>
                    </a:prstGeom>
                    <a:noFill/>
                    <a:ln>
                      <a:noFill/>
                    </a:ln>
                  </pic:spPr>
                </pic:pic>
              </a:graphicData>
            </a:graphic>
          </wp:inline>
        </w:drawing>
      </w:r>
    </w:p>
    <w:sectPr w:rsidR="00325B3D" w:rsidRPr="00FC325B" w:rsidSect="00FD27F7">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E4"/>
    <w:rsid w:val="00117453"/>
    <w:rsid w:val="00285097"/>
    <w:rsid w:val="00325B3D"/>
    <w:rsid w:val="00461415"/>
    <w:rsid w:val="008D67E4"/>
    <w:rsid w:val="00FC325B"/>
    <w:rsid w:val="00FD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C1E5"/>
  <w15:chartTrackingRefBased/>
  <w15:docId w15:val="{FE2472B7-2D82-4BCB-B703-A49B96BA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7E4"/>
    <w:pPr>
      <w:spacing w:after="0" w:line="240" w:lineRule="auto"/>
    </w:pPr>
  </w:style>
  <w:style w:type="paragraph" w:styleId="BalloonText">
    <w:name w:val="Balloon Text"/>
    <w:basedOn w:val="Normal"/>
    <w:link w:val="BalloonTextChar"/>
    <w:uiPriority w:val="99"/>
    <w:semiHidden/>
    <w:unhideWhenUsed/>
    <w:rsid w:val="00FC3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Cella</dc:creator>
  <cp:keywords/>
  <dc:description/>
  <cp:lastModifiedBy>Dan Cella</cp:lastModifiedBy>
  <cp:revision>2</cp:revision>
  <cp:lastPrinted>2018-11-15T18:32:00Z</cp:lastPrinted>
  <dcterms:created xsi:type="dcterms:W3CDTF">2018-11-15T18:12:00Z</dcterms:created>
  <dcterms:modified xsi:type="dcterms:W3CDTF">2018-12-20T13:37:00Z</dcterms:modified>
</cp:coreProperties>
</file>